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0"/>
      </w:tblGrid>
      <w:tr w:rsidR="00EB43F9" w:rsidRPr="00EB43F9" w:rsidTr="000911AD">
        <w:tc>
          <w:tcPr>
            <w:tcW w:w="3970" w:type="dxa"/>
          </w:tcPr>
          <w:p w:rsidR="00EB43F9" w:rsidRPr="00EB43F9" w:rsidRDefault="00EB43F9" w:rsidP="00EB43F9">
            <w:pPr>
              <w:spacing w:line="276" w:lineRule="auto"/>
              <w:jc w:val="center"/>
              <w:rPr>
                <w:bCs/>
              </w:rPr>
            </w:pPr>
            <w:r w:rsidRPr="00EB43F9">
              <w:rPr>
                <w:bCs/>
              </w:rPr>
              <w:t>UBND HUYỆN GIA LÂM</w:t>
            </w:r>
          </w:p>
          <w:p w:rsidR="00EB43F9" w:rsidRPr="00EB43F9" w:rsidRDefault="00EB43F9" w:rsidP="00EB43F9">
            <w:pPr>
              <w:spacing w:line="276" w:lineRule="auto"/>
              <w:jc w:val="center"/>
              <w:rPr>
                <w:b/>
                <w:bCs/>
                <w:sz w:val="26"/>
                <w:szCs w:val="28"/>
              </w:rPr>
            </w:pPr>
            <w:r w:rsidRPr="00EB43F9">
              <w:rPr>
                <w:b/>
                <w:bCs/>
                <w:sz w:val="26"/>
                <w:szCs w:val="28"/>
              </w:rPr>
              <w:t>TRƯỜNG THCS ĐÌNH XUYÊN</w:t>
            </w:r>
          </w:p>
          <w:p w:rsidR="00EB43F9" w:rsidRPr="00EB43F9" w:rsidRDefault="00EB43F9" w:rsidP="00EB43F9">
            <w:pPr>
              <w:spacing w:line="276" w:lineRule="auto"/>
              <w:jc w:val="center"/>
              <w:rPr>
                <w:bCs/>
                <w:sz w:val="26"/>
                <w:szCs w:val="28"/>
              </w:rPr>
            </w:pPr>
            <w:r w:rsidRPr="00EB43F9">
              <w:rPr>
                <w:b/>
                <w:bCs/>
                <w:noProof/>
                <w:sz w:val="26"/>
                <w:szCs w:val="28"/>
              </w:rPr>
              <mc:AlternateContent>
                <mc:Choice Requires="wps">
                  <w:drawing>
                    <wp:anchor distT="0" distB="0" distL="114300" distR="114300" simplePos="0" relativeHeight="251659264" behindDoc="0" locked="0" layoutInCell="1" allowOverlap="1" wp14:anchorId="25CCA42F" wp14:editId="36C36D00">
                      <wp:simplePos x="0" y="0"/>
                      <wp:positionH relativeFrom="column">
                        <wp:posOffset>676275</wp:posOffset>
                      </wp:positionH>
                      <wp:positionV relativeFrom="paragraph">
                        <wp:posOffset>17145</wp:posOffset>
                      </wp:positionV>
                      <wp:extent cx="1019810" cy="8890"/>
                      <wp:effectExtent l="0" t="0" r="27940" b="2921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53.25pt;margin-top:1.35pt;width:80.3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"/>
                  </w:pict>
                </mc:Fallback>
              </mc:AlternateContent>
            </w:r>
          </w:p>
          <w:p w:rsidR="00EB43F9" w:rsidRPr="00EB43F9" w:rsidRDefault="00EB43F9" w:rsidP="00EB43F9">
            <w:pPr>
              <w:spacing w:line="276" w:lineRule="auto"/>
              <w:jc w:val="center"/>
              <w:rPr>
                <w:bCs/>
                <w:sz w:val="26"/>
                <w:szCs w:val="28"/>
              </w:rPr>
            </w:pPr>
            <w:r w:rsidRPr="00EB43F9">
              <w:rPr>
                <w:bCs/>
                <w:sz w:val="26"/>
                <w:szCs w:val="28"/>
              </w:rPr>
              <w:t xml:space="preserve">Số:     /TB-THCS ĐX     </w:t>
            </w:r>
          </w:p>
        </w:tc>
        <w:tc>
          <w:tcPr>
            <w:tcW w:w="5670" w:type="dxa"/>
          </w:tcPr>
          <w:p w:rsidR="00EB43F9" w:rsidRPr="00EB43F9" w:rsidRDefault="00EB43F9" w:rsidP="00EB43F9">
            <w:pPr>
              <w:spacing w:line="276" w:lineRule="auto"/>
              <w:jc w:val="center"/>
              <w:rPr>
                <w:b/>
                <w:bCs/>
                <w:sz w:val="26"/>
                <w:szCs w:val="28"/>
              </w:rPr>
            </w:pPr>
            <w:r w:rsidRPr="00EB43F9">
              <w:rPr>
                <w:b/>
                <w:bCs/>
                <w:sz w:val="26"/>
                <w:szCs w:val="28"/>
              </w:rPr>
              <w:t>CỘNG HÒA XÃ HỘI CHỦ NGHĨA VIỆT NAM</w:t>
            </w:r>
          </w:p>
          <w:p w:rsidR="00EB43F9" w:rsidRPr="00EB43F9" w:rsidRDefault="00EB43F9" w:rsidP="00EB43F9">
            <w:pPr>
              <w:spacing w:line="276" w:lineRule="auto"/>
              <w:jc w:val="center"/>
              <w:rPr>
                <w:b/>
                <w:bCs/>
                <w:sz w:val="28"/>
                <w:szCs w:val="28"/>
              </w:rPr>
            </w:pPr>
            <w:r w:rsidRPr="00EB43F9">
              <w:rPr>
                <w:b/>
                <w:bCs/>
                <w:sz w:val="28"/>
                <w:szCs w:val="28"/>
              </w:rPr>
              <w:t>Độc lập - Tự do – Hạnh phúc</w:t>
            </w:r>
          </w:p>
          <w:p w:rsidR="00EB43F9" w:rsidRPr="00EB43F9" w:rsidRDefault="00EB43F9" w:rsidP="00EB43F9">
            <w:pPr>
              <w:spacing w:line="276" w:lineRule="auto"/>
              <w:jc w:val="center"/>
              <w:rPr>
                <w:bCs/>
                <w:i/>
                <w:sz w:val="28"/>
                <w:szCs w:val="28"/>
              </w:rPr>
            </w:pPr>
            <w:r w:rsidRPr="00EB43F9">
              <w:rPr>
                <w:b/>
                <w:bCs/>
                <w:noProof/>
                <w:sz w:val="28"/>
                <w:szCs w:val="28"/>
              </w:rPr>
              <mc:AlternateContent>
                <mc:Choice Requires="wps">
                  <w:drawing>
                    <wp:anchor distT="0" distB="0" distL="114300" distR="114300" simplePos="0" relativeHeight="251660288" behindDoc="0" locked="0" layoutInCell="1" allowOverlap="1" wp14:anchorId="32ED97EF" wp14:editId="5FEA7F11">
                      <wp:simplePos x="0" y="0"/>
                      <wp:positionH relativeFrom="column">
                        <wp:posOffset>643255</wp:posOffset>
                      </wp:positionH>
                      <wp:positionV relativeFrom="paragraph">
                        <wp:posOffset>0</wp:posOffset>
                      </wp:positionV>
                      <wp:extent cx="2127250" cy="635"/>
                      <wp:effectExtent l="0" t="0" r="25400" b="374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0.65pt;margin-top:0;width:16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uT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"/>
                  </w:pict>
                </mc:Fallback>
              </mc:AlternateContent>
            </w:r>
          </w:p>
          <w:p w:rsidR="00EB43F9" w:rsidRPr="00EB43F9" w:rsidRDefault="00EB43F9" w:rsidP="00EB43F9">
            <w:pPr>
              <w:spacing w:line="276" w:lineRule="auto"/>
              <w:jc w:val="center"/>
              <w:rPr>
                <w:bCs/>
                <w:i/>
                <w:sz w:val="28"/>
                <w:szCs w:val="28"/>
              </w:rPr>
            </w:pPr>
            <w:r w:rsidRPr="00EB43F9">
              <w:rPr>
                <w:bCs/>
                <w:i/>
                <w:sz w:val="28"/>
                <w:szCs w:val="28"/>
              </w:rPr>
              <w:t>Đình Xuyên, ngày 4 tháng  12  năm 2021</w:t>
            </w:r>
          </w:p>
        </w:tc>
      </w:tr>
    </w:tbl>
    <w:p w:rsidR="00EB43F9" w:rsidRDefault="00EB43F9" w:rsidP="00EB43F9">
      <w:pPr>
        <w:spacing w:line="276" w:lineRule="auto"/>
        <w:jc w:val="center"/>
        <w:rPr>
          <w:b/>
          <w:sz w:val="30"/>
          <w:szCs w:val="20"/>
        </w:rPr>
      </w:pPr>
    </w:p>
    <w:p w:rsidR="00EB43F9" w:rsidRPr="00D01092" w:rsidRDefault="00EB43F9" w:rsidP="00EB43F9">
      <w:pPr>
        <w:spacing w:line="276" w:lineRule="auto"/>
        <w:jc w:val="center"/>
        <w:rPr>
          <w:b/>
          <w:sz w:val="30"/>
          <w:szCs w:val="20"/>
        </w:rPr>
      </w:pPr>
      <w:r>
        <w:rPr>
          <w:b/>
          <w:sz w:val="30"/>
          <w:szCs w:val="20"/>
        </w:rPr>
        <w:t>THÔNG BÁO</w:t>
      </w:r>
    </w:p>
    <w:p w:rsidR="00EB43F9" w:rsidRPr="00D01092" w:rsidRDefault="00EB43F9" w:rsidP="00EB43F9">
      <w:pPr>
        <w:spacing w:line="276" w:lineRule="auto"/>
        <w:jc w:val="center"/>
        <w:rPr>
          <w:b/>
          <w:sz w:val="30"/>
          <w:szCs w:val="20"/>
        </w:rPr>
      </w:pPr>
      <w:r>
        <w:rPr>
          <w:b/>
          <w:sz w:val="30"/>
          <w:szCs w:val="20"/>
        </w:rPr>
        <w:t>V</w:t>
      </w:r>
      <w:r w:rsidRPr="00D01092">
        <w:rPr>
          <w:b/>
          <w:sz w:val="30"/>
          <w:szCs w:val="20"/>
        </w:rPr>
        <w:t>ề công tác phòng chống dịch Covid-19</w:t>
      </w:r>
    </w:p>
    <w:p w:rsidR="00EB43F9" w:rsidRPr="00D01092" w:rsidRDefault="00EB43F9" w:rsidP="00EB43F9">
      <w:pPr>
        <w:spacing w:line="276" w:lineRule="auto"/>
        <w:jc w:val="center"/>
        <w:rPr>
          <w:b/>
          <w:sz w:val="30"/>
          <w:szCs w:val="20"/>
        </w:rPr>
      </w:pPr>
      <w:r>
        <w:rPr>
          <w:b/>
          <w:sz w:val="30"/>
          <w:szCs w:val="20"/>
        </w:rPr>
        <w:t xml:space="preserve">và một số lưu ý </w:t>
      </w:r>
      <w:r w:rsidRPr="00D01092">
        <w:rPr>
          <w:b/>
          <w:sz w:val="30"/>
          <w:szCs w:val="20"/>
        </w:rPr>
        <w:t xml:space="preserve">đối với </w:t>
      </w:r>
      <w:r>
        <w:rPr>
          <w:b/>
          <w:sz w:val="30"/>
          <w:szCs w:val="20"/>
        </w:rPr>
        <w:t>cha m</w:t>
      </w:r>
      <w:r w:rsidRPr="00885EB1">
        <w:rPr>
          <w:b/>
          <w:sz w:val="30"/>
          <w:szCs w:val="20"/>
        </w:rPr>
        <w:t>ẹ</w:t>
      </w:r>
      <w:r>
        <w:rPr>
          <w:b/>
          <w:sz w:val="30"/>
          <w:szCs w:val="20"/>
        </w:rPr>
        <w:t xml:space="preserve"> h</w:t>
      </w:r>
      <w:r w:rsidRPr="00885EB1">
        <w:rPr>
          <w:b/>
          <w:sz w:val="30"/>
          <w:szCs w:val="20"/>
        </w:rPr>
        <w:t>ọc</w:t>
      </w:r>
      <w:r>
        <w:rPr>
          <w:b/>
          <w:sz w:val="30"/>
          <w:szCs w:val="20"/>
        </w:rPr>
        <w:t xml:space="preserve"> sinh v</w:t>
      </w:r>
      <w:r w:rsidRPr="00885EB1">
        <w:rPr>
          <w:b/>
          <w:sz w:val="30"/>
          <w:szCs w:val="20"/>
        </w:rPr>
        <w:t>à</w:t>
      </w:r>
      <w:r>
        <w:rPr>
          <w:b/>
          <w:sz w:val="30"/>
          <w:szCs w:val="20"/>
        </w:rPr>
        <w:t xml:space="preserve"> h</w:t>
      </w:r>
      <w:r w:rsidRPr="00885EB1">
        <w:rPr>
          <w:b/>
          <w:sz w:val="30"/>
          <w:szCs w:val="20"/>
        </w:rPr>
        <w:t>ọc</w:t>
      </w:r>
      <w:r>
        <w:rPr>
          <w:b/>
          <w:sz w:val="30"/>
          <w:szCs w:val="20"/>
        </w:rPr>
        <w:t xml:space="preserve"> sinh lớp 9 khi quay lại trường học từ 06/12/2021</w:t>
      </w:r>
    </w:p>
    <w:p w:rsidR="00EB43F9" w:rsidRDefault="00EB43F9" w:rsidP="00EB43F9">
      <w:pPr>
        <w:pStyle w:val="NormalWeb"/>
        <w:snapToGrid w:val="0"/>
        <w:spacing w:before="0" w:beforeAutospacing="0" w:after="0" w:afterAutospacing="0" w:line="276" w:lineRule="auto"/>
        <w:ind w:firstLine="567"/>
        <w:jc w:val="both"/>
        <w:rPr>
          <w:sz w:val="28"/>
          <w:szCs w:val="28"/>
        </w:rPr>
      </w:pPr>
      <w:r>
        <w:rPr>
          <w:sz w:val="28"/>
          <w:szCs w:val="28"/>
        </w:rPr>
        <w:t>Căn cứ</w:t>
      </w:r>
      <w:r>
        <w:rPr>
          <w:sz w:val="28"/>
          <w:szCs w:val="28"/>
          <w:lang w:val="vi-VN"/>
        </w:rPr>
        <w:t xml:space="preserve"> công văn số </w:t>
      </w:r>
      <w:r>
        <w:rPr>
          <w:sz w:val="28"/>
          <w:szCs w:val="28"/>
        </w:rPr>
        <w:t>267</w:t>
      </w:r>
      <w:r>
        <w:rPr>
          <w:sz w:val="28"/>
          <w:szCs w:val="28"/>
          <w:lang w:val="vi-VN"/>
        </w:rPr>
        <w:t>/GDĐT ngày 2</w:t>
      </w:r>
      <w:r>
        <w:rPr>
          <w:sz w:val="28"/>
          <w:szCs w:val="28"/>
        </w:rPr>
        <w:t>1</w:t>
      </w:r>
      <w:r>
        <w:rPr>
          <w:sz w:val="28"/>
          <w:szCs w:val="28"/>
          <w:lang w:val="vi-VN"/>
        </w:rPr>
        <w:t>/</w:t>
      </w:r>
      <w:r>
        <w:rPr>
          <w:sz w:val="28"/>
          <w:szCs w:val="28"/>
        </w:rPr>
        <w:t>10</w:t>
      </w:r>
      <w:r>
        <w:rPr>
          <w:sz w:val="28"/>
          <w:szCs w:val="28"/>
          <w:lang w:val="vi-VN"/>
        </w:rPr>
        <w:t>/202</w:t>
      </w:r>
      <w:r>
        <w:rPr>
          <w:sz w:val="28"/>
          <w:szCs w:val="28"/>
        </w:rPr>
        <w:t xml:space="preserve">1 của Phòng GD&amp;ĐT Gia Lâm </w:t>
      </w:r>
      <w:r>
        <w:rPr>
          <w:sz w:val="28"/>
          <w:szCs w:val="28"/>
          <w:lang w:val="vi-VN"/>
        </w:rPr>
        <w:t xml:space="preserve">về việc </w:t>
      </w:r>
      <w:r>
        <w:rPr>
          <w:sz w:val="28"/>
          <w:szCs w:val="28"/>
        </w:rPr>
        <w:t xml:space="preserve">chuẩn bị các điều kiện đảm bảo an toàn  khi </w:t>
      </w:r>
      <w:r>
        <w:rPr>
          <w:sz w:val="28"/>
          <w:szCs w:val="28"/>
          <w:lang w:val="vi-VN"/>
        </w:rPr>
        <w:t xml:space="preserve"> </w:t>
      </w:r>
      <w:r>
        <w:rPr>
          <w:sz w:val="28"/>
          <w:szCs w:val="28"/>
        </w:rPr>
        <w:t>học sinh</w:t>
      </w:r>
      <w:r>
        <w:rPr>
          <w:color w:val="FF0000"/>
          <w:sz w:val="28"/>
          <w:szCs w:val="28"/>
        </w:rPr>
        <w:t xml:space="preserve"> </w:t>
      </w:r>
      <w:r>
        <w:rPr>
          <w:sz w:val="28"/>
          <w:szCs w:val="28"/>
        </w:rPr>
        <w:t>trở lại trường học trong điều kiện bình thường mới;</w:t>
      </w:r>
    </w:p>
    <w:p w:rsidR="00EB43F9" w:rsidRDefault="00EB43F9" w:rsidP="00EB43F9">
      <w:pPr>
        <w:spacing w:before="120" w:after="120" w:line="276" w:lineRule="auto"/>
        <w:ind w:firstLine="578"/>
        <w:jc w:val="both"/>
        <w:rPr>
          <w:sz w:val="28"/>
          <w:szCs w:val="20"/>
        </w:rPr>
      </w:pPr>
      <w:r w:rsidRPr="00D01092">
        <w:rPr>
          <w:sz w:val="28"/>
          <w:szCs w:val="20"/>
        </w:rPr>
        <w:t>Trường TH</w:t>
      </w:r>
      <w:r>
        <w:rPr>
          <w:sz w:val="28"/>
          <w:szCs w:val="20"/>
        </w:rPr>
        <w:t>CS Đình Xuyên</w:t>
      </w:r>
      <w:r w:rsidRPr="00D01092">
        <w:rPr>
          <w:sz w:val="28"/>
          <w:szCs w:val="20"/>
        </w:rPr>
        <w:t xml:space="preserve"> </w:t>
      </w:r>
      <w:r>
        <w:rPr>
          <w:sz w:val="28"/>
          <w:szCs w:val="20"/>
        </w:rPr>
        <w:t>thông báo</w:t>
      </w:r>
      <w:r w:rsidRPr="00D01092">
        <w:rPr>
          <w:sz w:val="28"/>
          <w:szCs w:val="20"/>
        </w:rPr>
        <w:t xml:space="preserve"> </w:t>
      </w:r>
      <w:r>
        <w:rPr>
          <w:sz w:val="28"/>
          <w:szCs w:val="20"/>
        </w:rPr>
        <w:t xml:space="preserve">tới học sinh và PHHS khối 9 </w:t>
      </w:r>
      <w:r w:rsidRPr="00D01092">
        <w:rPr>
          <w:sz w:val="28"/>
          <w:szCs w:val="20"/>
        </w:rPr>
        <w:t>về công tác phòng chống dịch bệnh Covid-19</w:t>
      </w:r>
      <w:r>
        <w:rPr>
          <w:sz w:val="28"/>
          <w:szCs w:val="20"/>
        </w:rPr>
        <w:t>, lao động vệ sinh khử khuẩn đảm bảo an toàn để đón học sinh khối 9 quay lại học. Khi đến trường học, yêu cầu học sinh thực hiện tốt các nội dung</w:t>
      </w:r>
      <w:r w:rsidRPr="00D01092">
        <w:rPr>
          <w:sz w:val="28"/>
          <w:szCs w:val="20"/>
        </w:rPr>
        <w:t xml:space="preserve"> sau:</w:t>
      </w:r>
    </w:p>
    <w:p w:rsidR="00EB43F9" w:rsidRPr="00FD4340" w:rsidRDefault="00EB43F9" w:rsidP="00EB43F9">
      <w:pPr>
        <w:numPr>
          <w:ilvl w:val="0"/>
          <w:numId w:val="2"/>
        </w:numPr>
        <w:tabs>
          <w:tab w:val="left" w:pos="0"/>
        </w:tabs>
        <w:spacing w:before="120" w:after="120" w:line="276" w:lineRule="auto"/>
        <w:ind w:left="284" w:hanging="284"/>
        <w:jc w:val="both"/>
        <w:rPr>
          <w:b/>
          <w:sz w:val="28"/>
          <w:szCs w:val="20"/>
        </w:rPr>
      </w:pPr>
      <w:r w:rsidRPr="00FD4340">
        <w:rPr>
          <w:b/>
          <w:sz w:val="28"/>
          <w:szCs w:val="20"/>
        </w:rPr>
        <w:t>Các biện pháp bảo vệ sức khỏe và phòng chống dịch bệnh Covid-19</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Súc miệng, họng bằng nước muối hoặc nước xúc miệng thường xuyên.</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Giữ ấm cơ thể, tập thể dục, ăn chín, uống sôi, đảm bảo chế độ ăn uống đầy đủ dinh dưỡng.</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Vệ sinh cá nhân, vệ sinh môi trường, duy trì thông khí nơi ở, nơi làm việc, phòng học.</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Hạn chế tiếp xúc với các vật nuôi, không tiếp xúc với động vật hoang dã.</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Hạn chế tiếp xúc với người có các triệu chứng viêm đường hô hấp cấp tính (ho, sốt, khó thở,…); khi cần tiếp xúc phải đeo khẩu trang y tế đúng cách và giữ khoảng cách khi tiếp xúc.</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Tránh tiếp xúc và tụ tập nơi đông người, nơi không thoáng khí, không đi đến gần vùng dịch.</w:t>
      </w:r>
    </w:p>
    <w:p w:rsidR="00EB43F9" w:rsidRPr="00C608E4"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t>Rửa tay thường xuyên bằng nước sạch và xà phòng hoặc dung dịch sát khuẩn tay tại các thời điểm: trước khi vào lớp, trước và sau khi ăn, sau mỗi giờ ra chơi, sau khi đi vệ sinh và khi thấy tay bẩn.</w:t>
      </w:r>
    </w:p>
    <w:p w:rsidR="00EB43F9" w:rsidRPr="005406FB" w:rsidRDefault="00EB43F9" w:rsidP="00EB43F9">
      <w:pPr>
        <w:numPr>
          <w:ilvl w:val="0"/>
          <w:numId w:val="1"/>
        </w:numPr>
        <w:tabs>
          <w:tab w:val="left" w:pos="567"/>
        </w:tabs>
        <w:spacing w:before="120" w:after="120" w:line="276" w:lineRule="auto"/>
        <w:ind w:firstLine="567"/>
        <w:jc w:val="both"/>
        <w:rPr>
          <w:sz w:val="28"/>
          <w:szCs w:val="20"/>
        </w:rPr>
      </w:pPr>
      <w:r w:rsidRPr="005406FB">
        <w:rPr>
          <w:sz w:val="28"/>
          <w:szCs w:val="20"/>
        </w:rPr>
        <w:t>Đeo khẩu trang thông thường khi đến trường, khi tham gia giao thông, tập trung nơi đông người. Cho khẩu trang  đã dùng vào túi nilon dễ phân hủy/túi vải/túi giấy mang về để giặt và sử dụng cho lần sau. Rửa tay bằng xà phòng và nước sạch hoặc sát khuẩn tay nhanh ngay sau mỗi lần tháo khẩu trang.</w:t>
      </w:r>
    </w:p>
    <w:p w:rsidR="00EB43F9" w:rsidRDefault="00EB43F9" w:rsidP="00EB43F9">
      <w:pPr>
        <w:numPr>
          <w:ilvl w:val="0"/>
          <w:numId w:val="1"/>
        </w:numPr>
        <w:tabs>
          <w:tab w:val="left" w:pos="567"/>
        </w:tabs>
        <w:spacing w:before="120" w:after="120" w:line="276" w:lineRule="auto"/>
        <w:ind w:firstLine="567"/>
        <w:jc w:val="both"/>
        <w:rPr>
          <w:sz w:val="28"/>
          <w:szCs w:val="20"/>
        </w:rPr>
      </w:pPr>
      <w:r w:rsidRPr="00C608E4">
        <w:rPr>
          <w:sz w:val="28"/>
          <w:szCs w:val="20"/>
        </w:rPr>
        <w:lastRenderedPageBreak/>
        <w:t xml:space="preserve">Che mũi, miệng khi ho hoặc khi hắt hơi bằng khăn giấy, khăn vải hoặc khuỷu </w:t>
      </w:r>
      <w:r>
        <w:rPr>
          <w:sz w:val="28"/>
          <w:szCs w:val="20"/>
        </w:rPr>
        <w:t xml:space="preserve"> </w:t>
      </w:r>
      <w:r w:rsidRPr="00C608E4">
        <w:rPr>
          <w:sz w:val="28"/>
          <w:szCs w:val="20"/>
        </w:rPr>
        <w:t>tay áo, không khạc nhổ bừa bãi, bỏ rác, khẩu trang (nếu có) vào thùng rác đúng nơi quy định.</w:t>
      </w:r>
    </w:p>
    <w:p w:rsidR="00EB43F9" w:rsidRDefault="00EB43F9" w:rsidP="00EB43F9">
      <w:pPr>
        <w:numPr>
          <w:ilvl w:val="0"/>
          <w:numId w:val="2"/>
        </w:numPr>
        <w:tabs>
          <w:tab w:val="left" w:pos="0"/>
          <w:tab w:val="left" w:pos="426"/>
        </w:tabs>
        <w:spacing w:before="120" w:after="120" w:line="276" w:lineRule="auto"/>
        <w:ind w:left="284" w:hanging="284"/>
        <w:jc w:val="both"/>
        <w:rPr>
          <w:b/>
          <w:sz w:val="28"/>
          <w:szCs w:val="20"/>
        </w:rPr>
      </w:pPr>
      <w:r w:rsidRPr="004D786C">
        <w:rPr>
          <w:b/>
          <w:sz w:val="28"/>
          <w:szCs w:val="20"/>
        </w:rPr>
        <w:t xml:space="preserve">Những việc cần làm khi </w:t>
      </w:r>
      <w:r>
        <w:rPr>
          <w:b/>
          <w:sz w:val="28"/>
          <w:szCs w:val="20"/>
        </w:rPr>
        <w:t>h</w:t>
      </w:r>
      <w:r w:rsidRPr="00A0502D">
        <w:rPr>
          <w:b/>
          <w:sz w:val="28"/>
          <w:szCs w:val="20"/>
        </w:rPr>
        <w:t>ọc</w:t>
      </w:r>
      <w:r>
        <w:rPr>
          <w:b/>
          <w:sz w:val="28"/>
          <w:szCs w:val="20"/>
        </w:rPr>
        <w:t xml:space="preserve"> sinh </w:t>
      </w:r>
      <w:r w:rsidRPr="004D786C">
        <w:rPr>
          <w:b/>
          <w:sz w:val="28"/>
          <w:szCs w:val="20"/>
        </w:rPr>
        <w:t>đi học</w:t>
      </w:r>
      <w:r>
        <w:rPr>
          <w:b/>
          <w:sz w:val="28"/>
          <w:szCs w:val="20"/>
        </w:rPr>
        <w:t xml:space="preserve"> tr</w:t>
      </w:r>
      <w:r w:rsidRPr="00A0502D">
        <w:rPr>
          <w:b/>
          <w:sz w:val="28"/>
          <w:szCs w:val="20"/>
        </w:rPr>
        <w:t>ở</w:t>
      </w:r>
      <w:r>
        <w:rPr>
          <w:b/>
          <w:sz w:val="28"/>
          <w:szCs w:val="20"/>
        </w:rPr>
        <w:t xml:space="preserve"> l</w:t>
      </w:r>
      <w:r w:rsidRPr="00A0502D">
        <w:rPr>
          <w:b/>
          <w:sz w:val="28"/>
          <w:szCs w:val="20"/>
        </w:rPr>
        <w:t>ại</w:t>
      </w:r>
      <w:r>
        <w:rPr>
          <w:b/>
          <w:sz w:val="28"/>
          <w:szCs w:val="20"/>
        </w:rPr>
        <w:t xml:space="preserve">. </w:t>
      </w:r>
    </w:p>
    <w:p w:rsidR="00EB43F9" w:rsidRPr="002F2B4C" w:rsidRDefault="00EB43F9" w:rsidP="00EB43F9">
      <w:pPr>
        <w:numPr>
          <w:ilvl w:val="0"/>
          <w:numId w:val="3"/>
        </w:numPr>
        <w:tabs>
          <w:tab w:val="left" w:pos="567"/>
        </w:tabs>
        <w:spacing w:before="120" w:after="120" w:line="276" w:lineRule="auto"/>
        <w:ind w:firstLine="567"/>
        <w:jc w:val="both"/>
        <w:rPr>
          <w:sz w:val="28"/>
          <w:szCs w:val="20"/>
        </w:rPr>
      </w:pPr>
      <w:r>
        <w:rPr>
          <w:sz w:val="28"/>
          <w:szCs w:val="20"/>
        </w:rPr>
        <w:t>T</w:t>
      </w:r>
      <w:r w:rsidRPr="002F2B4C">
        <w:rPr>
          <w:sz w:val="28"/>
          <w:szCs w:val="20"/>
        </w:rPr>
        <w:t>heo dõi nhiệt độ, biểu hiện sốt, ho, khó thở của học sinh trước khi đến trường. Nếu học sinh có biểu hiện sốt, ho, khó thở thì nghỉ ở nhà, thông tin ngay cho nhà trường, đồng thời đưa đến cơ sở y tế để được khám, tư vấn, điều trị. Học sinh ở nhà nếu đang trong thời gian cách ly tại nhà theo yêu cầu của</w:t>
      </w:r>
      <w:r>
        <w:rPr>
          <w:sz w:val="28"/>
          <w:szCs w:val="20"/>
        </w:rPr>
        <w:t xml:space="preserve"> cơ quan y tế</w:t>
      </w:r>
      <w:r w:rsidRPr="002F2B4C">
        <w:rPr>
          <w:sz w:val="28"/>
          <w:szCs w:val="20"/>
        </w:rPr>
        <w:t>.</w:t>
      </w:r>
    </w:p>
    <w:p w:rsidR="00EB43F9" w:rsidRPr="00920022" w:rsidRDefault="00EB43F9" w:rsidP="00EB43F9">
      <w:pPr>
        <w:numPr>
          <w:ilvl w:val="0"/>
          <w:numId w:val="3"/>
        </w:numPr>
        <w:tabs>
          <w:tab w:val="left" w:pos="567"/>
        </w:tabs>
        <w:spacing w:before="120" w:after="120" w:line="276" w:lineRule="auto"/>
        <w:ind w:firstLine="567"/>
        <w:jc w:val="both"/>
        <w:rPr>
          <w:sz w:val="28"/>
          <w:szCs w:val="20"/>
        </w:rPr>
      </w:pPr>
      <w:r w:rsidRPr="00920022">
        <w:rPr>
          <w:sz w:val="28"/>
          <w:szCs w:val="20"/>
        </w:rPr>
        <w:t>Đeo khẩu trang đúng cách trong suốt quá trình từ nhà tới trường, trong thời gian học ở trường, cho tới khi về nhà.</w:t>
      </w:r>
    </w:p>
    <w:p w:rsidR="00EB43F9" w:rsidRPr="005406FB" w:rsidRDefault="00EB43F9" w:rsidP="00EB43F9">
      <w:pPr>
        <w:numPr>
          <w:ilvl w:val="0"/>
          <w:numId w:val="3"/>
        </w:numPr>
        <w:tabs>
          <w:tab w:val="left" w:pos="567"/>
        </w:tabs>
        <w:spacing w:before="120" w:after="120" w:line="276" w:lineRule="auto"/>
        <w:ind w:firstLine="567"/>
        <w:jc w:val="both"/>
        <w:rPr>
          <w:b/>
          <w:sz w:val="28"/>
          <w:szCs w:val="20"/>
        </w:rPr>
      </w:pPr>
      <w:r w:rsidRPr="005406FB">
        <w:rPr>
          <w:b/>
          <w:sz w:val="28"/>
          <w:szCs w:val="20"/>
        </w:rPr>
        <w:t>Đảm bảo giãn cách đúng quy định. Không tụ tập trong các giờ ra chơi, trước và sau mỗi buổi học.</w:t>
      </w:r>
    </w:p>
    <w:p w:rsidR="00EB43F9" w:rsidRDefault="00EB43F9" w:rsidP="00EB43F9">
      <w:pPr>
        <w:numPr>
          <w:ilvl w:val="0"/>
          <w:numId w:val="3"/>
        </w:numPr>
        <w:tabs>
          <w:tab w:val="left" w:pos="567"/>
        </w:tabs>
        <w:spacing w:before="120" w:after="120" w:line="276" w:lineRule="auto"/>
        <w:ind w:firstLine="567"/>
        <w:jc w:val="both"/>
        <w:rPr>
          <w:sz w:val="28"/>
          <w:szCs w:val="20"/>
        </w:rPr>
      </w:pPr>
      <w:r w:rsidRPr="00A0502D">
        <w:rPr>
          <w:sz w:val="28"/>
          <w:szCs w:val="20"/>
        </w:rPr>
        <w:t xml:space="preserve">Thường xuyên rửa tay với nước sạch và xà phòng </w:t>
      </w:r>
      <w:r>
        <w:rPr>
          <w:sz w:val="28"/>
          <w:szCs w:val="20"/>
        </w:rPr>
        <w:t>ho</w:t>
      </w:r>
      <w:r w:rsidRPr="00A0502D">
        <w:rPr>
          <w:sz w:val="28"/>
          <w:szCs w:val="20"/>
        </w:rPr>
        <w:t>ặc</w:t>
      </w:r>
      <w:r>
        <w:rPr>
          <w:sz w:val="28"/>
          <w:szCs w:val="20"/>
        </w:rPr>
        <w:t xml:space="preserve"> nư</w:t>
      </w:r>
      <w:r w:rsidRPr="00A0502D">
        <w:rPr>
          <w:sz w:val="28"/>
          <w:szCs w:val="20"/>
        </w:rPr>
        <w:t>ớc</w:t>
      </w:r>
      <w:r>
        <w:rPr>
          <w:sz w:val="28"/>
          <w:szCs w:val="20"/>
        </w:rPr>
        <w:t xml:space="preserve"> r</w:t>
      </w:r>
      <w:r w:rsidRPr="00A0502D">
        <w:rPr>
          <w:sz w:val="28"/>
          <w:szCs w:val="20"/>
        </w:rPr>
        <w:t>ửa</w:t>
      </w:r>
      <w:r>
        <w:rPr>
          <w:sz w:val="28"/>
          <w:szCs w:val="20"/>
        </w:rPr>
        <w:t xml:space="preserve"> tay kh</w:t>
      </w:r>
      <w:r w:rsidRPr="00A0502D">
        <w:rPr>
          <w:sz w:val="28"/>
          <w:szCs w:val="20"/>
        </w:rPr>
        <w:t>ô</w:t>
      </w:r>
      <w:r>
        <w:rPr>
          <w:sz w:val="28"/>
          <w:szCs w:val="20"/>
        </w:rPr>
        <w:t>.</w:t>
      </w:r>
    </w:p>
    <w:p w:rsidR="00EB43F9" w:rsidRPr="00A0502D" w:rsidRDefault="00EB43F9" w:rsidP="00EB43F9">
      <w:pPr>
        <w:numPr>
          <w:ilvl w:val="0"/>
          <w:numId w:val="3"/>
        </w:numPr>
        <w:tabs>
          <w:tab w:val="left" w:pos="567"/>
        </w:tabs>
        <w:spacing w:before="120" w:after="120" w:line="276" w:lineRule="auto"/>
        <w:ind w:firstLine="567"/>
        <w:jc w:val="both"/>
        <w:rPr>
          <w:sz w:val="28"/>
          <w:szCs w:val="20"/>
        </w:rPr>
      </w:pPr>
      <w:r w:rsidRPr="00A0502D">
        <w:rPr>
          <w:sz w:val="28"/>
          <w:szCs w:val="20"/>
        </w:rPr>
        <w:t>Che mũi, miệng khi ho hoặc hắt hơi (tốt nhất bằng giấy lau sạch, khăn vải hoặc khăn tay, hoặc ống tay áo để làm giảm phát tán dịch tiết đường hô hấp). Vứt bỏ khăn, giấy che mũi, miệng vào thùng rác và rửa sạch tay.</w:t>
      </w:r>
    </w:p>
    <w:p w:rsidR="00EB43F9" w:rsidRPr="004D786C" w:rsidRDefault="00EB43F9" w:rsidP="00EB43F9">
      <w:pPr>
        <w:numPr>
          <w:ilvl w:val="0"/>
          <w:numId w:val="3"/>
        </w:numPr>
        <w:tabs>
          <w:tab w:val="left" w:pos="567"/>
        </w:tabs>
        <w:spacing w:before="120" w:after="120" w:line="276" w:lineRule="auto"/>
        <w:ind w:firstLine="567"/>
        <w:jc w:val="both"/>
        <w:rPr>
          <w:sz w:val="28"/>
          <w:szCs w:val="20"/>
        </w:rPr>
      </w:pPr>
      <w:r w:rsidRPr="00C01E48">
        <w:rPr>
          <w:sz w:val="28"/>
          <w:szCs w:val="20"/>
        </w:rPr>
        <w:t>Không đưa tay lên mắt, mũi miệng.</w:t>
      </w:r>
    </w:p>
    <w:p w:rsidR="00EB43F9" w:rsidRPr="005406FB" w:rsidRDefault="00EB43F9" w:rsidP="00EB43F9">
      <w:pPr>
        <w:numPr>
          <w:ilvl w:val="0"/>
          <w:numId w:val="3"/>
        </w:numPr>
        <w:tabs>
          <w:tab w:val="left" w:pos="567"/>
        </w:tabs>
        <w:spacing w:before="120" w:after="120" w:line="276" w:lineRule="auto"/>
        <w:ind w:firstLine="567"/>
        <w:jc w:val="both"/>
        <w:rPr>
          <w:b/>
          <w:sz w:val="28"/>
          <w:szCs w:val="20"/>
        </w:rPr>
      </w:pPr>
      <w:r w:rsidRPr="005406FB">
        <w:rPr>
          <w:b/>
          <w:sz w:val="28"/>
          <w:szCs w:val="20"/>
        </w:rPr>
        <w:t>Không dùng chung các đồ dùng cá nhân như cốc, chai nước, khăn tay: mỗi học sinh chủ động mang đồ dùng cá nhân khi đến trường.</w:t>
      </w:r>
    </w:p>
    <w:p w:rsidR="00EB43F9" w:rsidRPr="004D786C" w:rsidRDefault="00EB43F9" w:rsidP="00EB43F9">
      <w:pPr>
        <w:numPr>
          <w:ilvl w:val="0"/>
          <w:numId w:val="3"/>
        </w:numPr>
        <w:tabs>
          <w:tab w:val="left" w:pos="567"/>
        </w:tabs>
        <w:spacing w:before="120" w:after="120" w:line="276" w:lineRule="auto"/>
        <w:ind w:firstLine="567"/>
        <w:jc w:val="both"/>
        <w:rPr>
          <w:sz w:val="28"/>
          <w:szCs w:val="20"/>
        </w:rPr>
      </w:pPr>
      <w:r w:rsidRPr="004D786C">
        <w:rPr>
          <w:sz w:val="28"/>
          <w:szCs w:val="20"/>
        </w:rPr>
        <w:t>Không khạc, nhổ bừa bãi.</w:t>
      </w:r>
    </w:p>
    <w:p w:rsidR="00EB43F9" w:rsidRPr="004D786C" w:rsidRDefault="00EB43F9" w:rsidP="00EB43F9">
      <w:pPr>
        <w:numPr>
          <w:ilvl w:val="0"/>
          <w:numId w:val="3"/>
        </w:numPr>
        <w:tabs>
          <w:tab w:val="left" w:pos="567"/>
        </w:tabs>
        <w:spacing w:before="120" w:after="120" w:line="276" w:lineRule="auto"/>
        <w:ind w:firstLine="567"/>
        <w:jc w:val="both"/>
        <w:rPr>
          <w:sz w:val="28"/>
          <w:szCs w:val="20"/>
        </w:rPr>
      </w:pPr>
      <w:r w:rsidRPr="00C01E48">
        <w:rPr>
          <w:sz w:val="28"/>
          <w:szCs w:val="20"/>
        </w:rPr>
        <w:t>Bỏ rác đúng nơi quy định.</w:t>
      </w:r>
    </w:p>
    <w:p w:rsidR="00EB43F9" w:rsidRPr="004D786C" w:rsidRDefault="00EB43F9" w:rsidP="00EB43F9">
      <w:pPr>
        <w:numPr>
          <w:ilvl w:val="0"/>
          <w:numId w:val="3"/>
        </w:numPr>
        <w:tabs>
          <w:tab w:val="left" w:pos="567"/>
          <w:tab w:val="left" w:pos="709"/>
          <w:tab w:val="left" w:pos="851"/>
        </w:tabs>
        <w:spacing w:before="120" w:after="120" w:line="276" w:lineRule="auto"/>
        <w:ind w:firstLine="567"/>
        <w:jc w:val="both"/>
        <w:rPr>
          <w:sz w:val="28"/>
          <w:szCs w:val="20"/>
        </w:rPr>
      </w:pPr>
      <w:r w:rsidRPr="00C01E48">
        <w:rPr>
          <w:sz w:val="28"/>
          <w:szCs w:val="20"/>
        </w:rPr>
        <w:t>Nếu có sốt, ho, khó thở thì báo ngay cho giáo viên chủ nhiệm</w:t>
      </w:r>
      <w:r>
        <w:rPr>
          <w:sz w:val="28"/>
          <w:szCs w:val="20"/>
        </w:rPr>
        <w:t xml:space="preserve"> hay giáo viên bộ môn dạy trên lớp</w:t>
      </w:r>
      <w:r w:rsidRPr="00C01E48">
        <w:rPr>
          <w:sz w:val="28"/>
          <w:szCs w:val="20"/>
        </w:rPr>
        <w:t>.</w:t>
      </w:r>
    </w:p>
    <w:p w:rsidR="00EB43F9" w:rsidRPr="00C608E4" w:rsidRDefault="00EB43F9" w:rsidP="00EB43F9">
      <w:pPr>
        <w:numPr>
          <w:ilvl w:val="0"/>
          <w:numId w:val="3"/>
        </w:numPr>
        <w:tabs>
          <w:tab w:val="left" w:pos="567"/>
          <w:tab w:val="left" w:pos="709"/>
          <w:tab w:val="left" w:pos="851"/>
        </w:tabs>
        <w:spacing w:before="120" w:after="120" w:line="276" w:lineRule="auto"/>
        <w:ind w:firstLine="567"/>
        <w:jc w:val="both"/>
        <w:rPr>
          <w:sz w:val="28"/>
          <w:szCs w:val="20"/>
        </w:rPr>
      </w:pPr>
      <w:r>
        <w:rPr>
          <w:sz w:val="28"/>
          <w:szCs w:val="20"/>
        </w:rPr>
        <w:t>Cha m</w:t>
      </w:r>
      <w:r w:rsidRPr="00A0502D">
        <w:rPr>
          <w:sz w:val="28"/>
          <w:szCs w:val="20"/>
        </w:rPr>
        <w:t>ẹ</w:t>
      </w:r>
      <w:r>
        <w:rPr>
          <w:sz w:val="28"/>
          <w:szCs w:val="20"/>
        </w:rPr>
        <w:t xml:space="preserve"> </w:t>
      </w:r>
      <w:r w:rsidRPr="00C608E4">
        <w:rPr>
          <w:sz w:val="28"/>
          <w:szCs w:val="20"/>
        </w:rPr>
        <w:t xml:space="preserve">học sinh và học sinh cần chủ động thường xuyên cập nhật thông tin về tình hình dịch bệnh, các biện pháp phòng chống dịch do Covid-19 gây ra trên các trang thông tin chính thức của Bộ Y tế, Sở Y tế Hà Nội, trang web của nhà trường,.. </w:t>
      </w:r>
    </w:p>
    <w:p w:rsidR="00EB43F9" w:rsidRPr="00C608E4" w:rsidRDefault="00EB43F9" w:rsidP="00EB43F9">
      <w:pPr>
        <w:numPr>
          <w:ilvl w:val="0"/>
          <w:numId w:val="3"/>
        </w:numPr>
        <w:tabs>
          <w:tab w:val="left" w:pos="567"/>
          <w:tab w:val="left" w:pos="709"/>
          <w:tab w:val="left" w:pos="851"/>
        </w:tabs>
        <w:spacing w:before="120" w:after="120" w:line="276" w:lineRule="auto"/>
        <w:ind w:firstLine="567"/>
        <w:jc w:val="both"/>
        <w:rPr>
          <w:sz w:val="28"/>
          <w:szCs w:val="20"/>
        </w:rPr>
      </w:pPr>
      <w:r>
        <w:rPr>
          <w:sz w:val="28"/>
          <w:szCs w:val="20"/>
        </w:rPr>
        <w:t>Cha m</w:t>
      </w:r>
      <w:r w:rsidRPr="00A0502D">
        <w:rPr>
          <w:sz w:val="28"/>
          <w:szCs w:val="20"/>
        </w:rPr>
        <w:t>ẹ</w:t>
      </w:r>
      <w:r>
        <w:rPr>
          <w:sz w:val="28"/>
          <w:szCs w:val="20"/>
        </w:rPr>
        <w:t xml:space="preserve"> </w:t>
      </w:r>
      <w:r w:rsidRPr="00C608E4">
        <w:rPr>
          <w:sz w:val="28"/>
          <w:szCs w:val="20"/>
        </w:rPr>
        <w:t xml:space="preserve">học sinh và học sinh có trách nhiệm báo cáo kịp thời tất cả các trường hợp bản thân hoặc người nhà trở về từ </w:t>
      </w:r>
      <w:r>
        <w:rPr>
          <w:sz w:val="28"/>
          <w:szCs w:val="20"/>
        </w:rPr>
        <w:t xml:space="preserve">các vùng có dịch theo quy định; </w:t>
      </w:r>
      <w:r w:rsidRPr="00C608E4">
        <w:rPr>
          <w:sz w:val="28"/>
          <w:szCs w:val="20"/>
        </w:rPr>
        <w:t>Tiếp tục hợp tác, phối hợp tốt với nhà trường phòng chống dịch trong thời gian tới.</w:t>
      </w:r>
    </w:p>
    <w:p w:rsidR="00EB43F9" w:rsidRDefault="00EB43F9" w:rsidP="00EB43F9">
      <w:pPr>
        <w:numPr>
          <w:ilvl w:val="0"/>
          <w:numId w:val="3"/>
        </w:numPr>
        <w:tabs>
          <w:tab w:val="left" w:pos="567"/>
          <w:tab w:val="left" w:pos="709"/>
          <w:tab w:val="left" w:pos="851"/>
        </w:tabs>
        <w:spacing w:before="120" w:after="120" w:line="276" w:lineRule="auto"/>
        <w:ind w:firstLine="567"/>
        <w:jc w:val="both"/>
        <w:rPr>
          <w:sz w:val="28"/>
          <w:szCs w:val="20"/>
        </w:rPr>
      </w:pPr>
      <w:r w:rsidRPr="00C608E4">
        <w:rPr>
          <w:sz w:val="28"/>
          <w:szCs w:val="20"/>
        </w:rPr>
        <w:t xml:space="preserve"> </w:t>
      </w:r>
      <w:r>
        <w:rPr>
          <w:sz w:val="28"/>
          <w:szCs w:val="20"/>
        </w:rPr>
        <w:t>Cha m</w:t>
      </w:r>
      <w:r w:rsidRPr="00A0502D">
        <w:rPr>
          <w:sz w:val="28"/>
          <w:szCs w:val="20"/>
        </w:rPr>
        <w:t>ẹ</w:t>
      </w:r>
      <w:r w:rsidRPr="00C608E4">
        <w:rPr>
          <w:sz w:val="28"/>
          <w:szCs w:val="20"/>
        </w:rPr>
        <w:t xml:space="preserve"> học sinh và học sinh nghiêm túc chấp hành những quy định về phòng chống dịch do nhà trường, lớp đề ra, đảm bảo thông tin liên lạc 24/24 giờ.</w:t>
      </w:r>
    </w:p>
    <w:p w:rsidR="00EB43F9" w:rsidRDefault="00EB43F9" w:rsidP="00EB43F9">
      <w:pPr>
        <w:numPr>
          <w:ilvl w:val="0"/>
          <w:numId w:val="2"/>
        </w:numPr>
        <w:tabs>
          <w:tab w:val="left" w:pos="567"/>
        </w:tabs>
        <w:spacing w:before="120" w:after="120" w:line="276" w:lineRule="auto"/>
        <w:ind w:left="851" w:hanging="491"/>
        <w:jc w:val="both"/>
        <w:rPr>
          <w:b/>
          <w:sz w:val="28"/>
          <w:szCs w:val="20"/>
        </w:rPr>
      </w:pPr>
      <w:r w:rsidRPr="00537E52">
        <w:rPr>
          <w:b/>
          <w:sz w:val="28"/>
          <w:szCs w:val="20"/>
        </w:rPr>
        <w:lastRenderedPageBreak/>
        <w:t>Kế hoạch học trực tiếp trên trường:</w:t>
      </w:r>
    </w:p>
    <w:p w:rsidR="00EB43F9" w:rsidRPr="009F3419" w:rsidRDefault="00EB43F9" w:rsidP="00EB43F9">
      <w:pPr>
        <w:tabs>
          <w:tab w:val="left" w:pos="567"/>
        </w:tabs>
        <w:spacing w:before="120" w:after="120" w:line="276" w:lineRule="auto"/>
        <w:ind w:firstLine="567"/>
        <w:jc w:val="both"/>
        <w:rPr>
          <w:sz w:val="28"/>
          <w:szCs w:val="20"/>
        </w:rPr>
      </w:pPr>
      <w:r>
        <w:rPr>
          <w:sz w:val="28"/>
          <w:szCs w:val="20"/>
        </w:rPr>
        <w:tab/>
        <w:t xml:space="preserve">1. </w:t>
      </w:r>
      <w:r w:rsidRPr="008C1F8C">
        <w:rPr>
          <w:sz w:val="28"/>
          <w:szCs w:val="20"/>
        </w:rPr>
        <w:t xml:space="preserve">Tổng vệ sinh, lau khử khuẩn các phòng học: </w:t>
      </w:r>
      <w:r>
        <w:rPr>
          <w:sz w:val="28"/>
          <w:szCs w:val="20"/>
        </w:rPr>
        <w:t>Chiều ngày 05/12/</w:t>
      </w:r>
      <w:r w:rsidRPr="008C1F8C">
        <w:rPr>
          <w:sz w:val="28"/>
          <w:szCs w:val="20"/>
        </w:rPr>
        <w:t xml:space="preserve">2021: </w:t>
      </w:r>
      <w:r>
        <w:rPr>
          <w:sz w:val="28"/>
          <w:szCs w:val="20"/>
        </w:rPr>
        <w:t xml:space="preserve">Các đồng chí </w:t>
      </w:r>
      <w:r w:rsidRPr="008C1F8C">
        <w:rPr>
          <w:sz w:val="28"/>
          <w:szCs w:val="20"/>
        </w:rPr>
        <w:t>GV, NV</w:t>
      </w:r>
      <w:r>
        <w:rPr>
          <w:sz w:val="28"/>
          <w:szCs w:val="20"/>
        </w:rPr>
        <w:t xml:space="preserve"> phối hợp với phụ huynh HS lớp 9</w:t>
      </w:r>
      <w:r w:rsidRPr="008C1F8C">
        <w:rPr>
          <w:sz w:val="28"/>
          <w:szCs w:val="20"/>
        </w:rPr>
        <w:t xml:space="preserve"> đến trường lao động vệ </w:t>
      </w:r>
      <w:r>
        <w:rPr>
          <w:sz w:val="28"/>
          <w:szCs w:val="20"/>
        </w:rPr>
        <w:t>sinh, lau khử khuẩn các lớp học từ 15h00.</w:t>
      </w:r>
    </w:p>
    <w:p w:rsidR="00EB43F9" w:rsidRDefault="00EB43F9" w:rsidP="00EB43F9">
      <w:pPr>
        <w:tabs>
          <w:tab w:val="left" w:pos="567"/>
        </w:tabs>
        <w:spacing w:before="120" w:after="120" w:line="276" w:lineRule="auto"/>
        <w:ind w:firstLine="567"/>
        <w:jc w:val="both"/>
        <w:rPr>
          <w:sz w:val="28"/>
          <w:szCs w:val="20"/>
        </w:rPr>
      </w:pPr>
      <w:r>
        <w:rPr>
          <w:sz w:val="28"/>
          <w:szCs w:val="20"/>
        </w:rPr>
        <w:tab/>
        <w:t>2.100% học sinh K9 đủ điều kiện học toàn bộ các môn học theo TKB học tại trường bắt đầu từ 06/12/2021;</w:t>
      </w:r>
    </w:p>
    <w:p w:rsidR="00EB43F9" w:rsidRDefault="00EB43F9" w:rsidP="00EB43F9">
      <w:pPr>
        <w:tabs>
          <w:tab w:val="left" w:pos="567"/>
        </w:tabs>
        <w:spacing w:before="120" w:after="120" w:line="276" w:lineRule="auto"/>
        <w:ind w:firstLine="567"/>
        <w:jc w:val="both"/>
        <w:rPr>
          <w:sz w:val="28"/>
          <w:szCs w:val="20"/>
        </w:rPr>
      </w:pPr>
      <w:r>
        <w:rPr>
          <w:sz w:val="28"/>
          <w:szCs w:val="20"/>
        </w:rPr>
        <w:tab/>
        <w:t>3. Các bậc PHHS thường xuyên cập nhật tình hình dịch bệnh của các con tới GVCN và nhà trường để có biện pháp xử lý kịp thời.</w:t>
      </w:r>
    </w:p>
    <w:p w:rsidR="00EB43F9" w:rsidRPr="00EB43F9" w:rsidRDefault="00EB43F9" w:rsidP="00EB43F9">
      <w:pPr>
        <w:tabs>
          <w:tab w:val="left" w:pos="567"/>
        </w:tabs>
        <w:spacing w:before="120" w:after="120" w:line="276" w:lineRule="auto"/>
        <w:ind w:firstLine="567"/>
        <w:jc w:val="both"/>
        <w:rPr>
          <w:b/>
          <w:sz w:val="28"/>
          <w:szCs w:val="20"/>
        </w:rPr>
      </w:pPr>
      <w:r>
        <w:rPr>
          <w:sz w:val="28"/>
          <w:szCs w:val="20"/>
        </w:rPr>
        <w:tab/>
      </w:r>
      <w:r w:rsidRPr="00EB43F9">
        <w:rPr>
          <w:b/>
          <w:sz w:val="28"/>
          <w:szCs w:val="20"/>
        </w:rPr>
        <w:t>4.</w:t>
      </w:r>
      <w:r w:rsidRPr="00EB43F9">
        <w:rPr>
          <w:b/>
          <w:sz w:val="28"/>
          <w:szCs w:val="20"/>
        </w:rPr>
        <w:t xml:space="preserve"> </w:t>
      </w:r>
      <w:r w:rsidRPr="00EB43F9">
        <w:rPr>
          <w:b/>
          <w:sz w:val="28"/>
          <w:szCs w:val="20"/>
        </w:rPr>
        <w:t xml:space="preserve">Các bậc PHHS báo cáo ngay trường hợp HS thuộc diện F0, F1, F2 hoặc trong khu phong tỏa  cho GVCN hàng  </w:t>
      </w:r>
      <w:r>
        <w:rPr>
          <w:b/>
          <w:sz w:val="28"/>
          <w:szCs w:val="20"/>
        </w:rPr>
        <w:t>ngày</w:t>
      </w:r>
      <w:r w:rsidRPr="00EB43F9">
        <w:rPr>
          <w:b/>
          <w:sz w:val="28"/>
          <w:szCs w:val="20"/>
        </w:rPr>
        <w:t>, đây là những học sinh thuộc diện không đủ điều kiện đến trường học trực tiếp.</w:t>
      </w:r>
    </w:p>
    <w:p w:rsidR="00EB43F9" w:rsidRDefault="00EB43F9" w:rsidP="00EB43F9">
      <w:pPr>
        <w:tabs>
          <w:tab w:val="left" w:pos="567"/>
        </w:tabs>
        <w:spacing w:before="120" w:after="120" w:line="276" w:lineRule="auto"/>
        <w:ind w:firstLine="567"/>
        <w:jc w:val="both"/>
        <w:rPr>
          <w:sz w:val="28"/>
          <w:szCs w:val="20"/>
        </w:rPr>
      </w:pPr>
      <w:r>
        <w:rPr>
          <w:sz w:val="28"/>
          <w:szCs w:val="20"/>
        </w:rPr>
        <w:tab/>
        <w:t>5. Nhà trường có bố trí phòng cách ly khi có học sinh có biểu hiện ho, sốt và liên hệ  ngay với cơ quan y tế để xử lý kịp thời.</w:t>
      </w:r>
    </w:p>
    <w:p w:rsidR="00EB43F9" w:rsidRPr="00115E67" w:rsidRDefault="00EB43F9" w:rsidP="00EB43F9">
      <w:pPr>
        <w:tabs>
          <w:tab w:val="left" w:pos="567"/>
        </w:tabs>
        <w:spacing w:before="120" w:after="120" w:line="276" w:lineRule="auto"/>
        <w:ind w:firstLine="567"/>
        <w:jc w:val="both"/>
        <w:rPr>
          <w:sz w:val="28"/>
          <w:szCs w:val="20"/>
        </w:rPr>
      </w:pPr>
      <w:r>
        <w:rPr>
          <w:sz w:val="28"/>
          <w:szCs w:val="20"/>
        </w:rPr>
        <w:t xml:space="preserve">  </w:t>
      </w:r>
      <w:r w:rsidRPr="00537E52">
        <w:rPr>
          <w:sz w:val="28"/>
          <w:szCs w:val="20"/>
        </w:rPr>
        <w:t xml:space="preserve">Trên đây là </w:t>
      </w:r>
      <w:r>
        <w:rPr>
          <w:sz w:val="28"/>
          <w:szCs w:val="20"/>
        </w:rPr>
        <w:t>một số nội dung</w:t>
      </w:r>
      <w:r w:rsidRPr="00537E52">
        <w:rPr>
          <w:sz w:val="28"/>
          <w:szCs w:val="20"/>
        </w:rPr>
        <w:t xml:space="preserve"> về công tác phòng chống dịch Covid-19 đối với cha mẹ học sinh và học sinh </w:t>
      </w:r>
      <w:r>
        <w:rPr>
          <w:sz w:val="28"/>
          <w:szCs w:val="20"/>
        </w:rPr>
        <w:t>khối 9 khi học sinh đến trường học</w:t>
      </w:r>
      <w:r w:rsidRPr="00537E52">
        <w:rPr>
          <w:sz w:val="28"/>
          <w:szCs w:val="20"/>
        </w:rPr>
        <w:t>. Đề nghị toàn bộ cha mẹ học sinh và học sinh nhà trường nghiêm túc thực hiện. Trong quá trình triển khai nếu có vướng mắc cần trao đổi với Ban Giám hiệu để được tháo gỡ, giải quyết./.</w:t>
      </w:r>
    </w:p>
    <w:tbl>
      <w:tblPr>
        <w:tblpPr w:leftFromText="180" w:rightFromText="180" w:vertAnchor="text" w:horzAnchor="margin" w:tblpY="15"/>
        <w:tblW w:w="9322" w:type="dxa"/>
        <w:tblLook w:val="04A0" w:firstRow="1" w:lastRow="0" w:firstColumn="1" w:lastColumn="0" w:noHBand="0" w:noVBand="1"/>
      </w:tblPr>
      <w:tblGrid>
        <w:gridCol w:w="4361"/>
        <w:gridCol w:w="4961"/>
      </w:tblGrid>
      <w:tr w:rsidR="00EB43F9" w:rsidRPr="00E33E52" w:rsidTr="000911AD">
        <w:trPr>
          <w:trHeight w:val="567"/>
        </w:trPr>
        <w:tc>
          <w:tcPr>
            <w:tcW w:w="4361" w:type="dxa"/>
            <w:shd w:val="clear" w:color="auto" w:fill="auto"/>
          </w:tcPr>
          <w:p w:rsidR="00EB43F9" w:rsidRDefault="00EB43F9" w:rsidP="000911AD">
            <w:pPr>
              <w:pStyle w:val="ListParagraph"/>
              <w:spacing w:after="120"/>
              <w:ind w:left="0"/>
              <w:jc w:val="both"/>
              <w:rPr>
                <w:b/>
                <w:i/>
                <w:sz w:val="24"/>
              </w:rPr>
            </w:pPr>
            <w:r w:rsidRPr="00E33E52">
              <w:rPr>
                <w:b/>
                <w:i/>
                <w:sz w:val="24"/>
              </w:rPr>
              <w:t>Nơi nhận:</w:t>
            </w:r>
          </w:p>
          <w:p w:rsidR="00EB43F9" w:rsidRPr="009F3419" w:rsidRDefault="00EB43F9" w:rsidP="000911AD">
            <w:pPr>
              <w:pStyle w:val="ListParagraph"/>
              <w:spacing w:after="120"/>
              <w:ind w:left="0"/>
              <w:jc w:val="both"/>
              <w:rPr>
                <w:b/>
                <w:sz w:val="24"/>
              </w:rPr>
            </w:pPr>
            <w:r>
              <w:rPr>
                <w:b/>
                <w:sz w:val="24"/>
              </w:rPr>
              <w:t xml:space="preserve">- </w:t>
            </w:r>
            <w:r w:rsidRPr="009F3419">
              <w:rPr>
                <w:sz w:val="24"/>
              </w:rPr>
              <w:t xml:space="preserve">UBND xã (để </w:t>
            </w:r>
            <w:r>
              <w:rPr>
                <w:sz w:val="24"/>
              </w:rPr>
              <w:t>thông báo cho nhân dân</w:t>
            </w:r>
            <w:r w:rsidRPr="009F3419">
              <w:rPr>
                <w:sz w:val="24"/>
              </w:rPr>
              <w:t>)</w:t>
            </w:r>
          </w:p>
          <w:p w:rsidR="00EB43F9" w:rsidRPr="00E33E52" w:rsidRDefault="00EB43F9" w:rsidP="000911AD">
            <w:pPr>
              <w:pStyle w:val="ListParagraph"/>
              <w:spacing w:after="120"/>
              <w:ind w:left="0"/>
              <w:jc w:val="both"/>
              <w:rPr>
                <w:sz w:val="22"/>
              </w:rPr>
            </w:pPr>
            <w:r w:rsidRPr="00E33E52">
              <w:rPr>
                <w:i/>
                <w:sz w:val="24"/>
              </w:rPr>
              <w:t xml:space="preserve">- </w:t>
            </w:r>
            <w:r w:rsidRPr="00E33E52">
              <w:rPr>
                <w:sz w:val="22"/>
              </w:rPr>
              <w:t>Phụ huynh họ</w:t>
            </w:r>
            <w:r>
              <w:rPr>
                <w:sz w:val="22"/>
              </w:rPr>
              <w:t>c sinh (</w:t>
            </w:r>
            <w:r w:rsidRPr="00E33E52">
              <w:rPr>
                <w:sz w:val="22"/>
              </w:rPr>
              <w:t>để thực hiện);</w:t>
            </w:r>
          </w:p>
          <w:p w:rsidR="00EB43F9" w:rsidRPr="00E33E52" w:rsidRDefault="00EB43F9" w:rsidP="000911AD">
            <w:pPr>
              <w:pStyle w:val="ListParagraph"/>
              <w:spacing w:after="120"/>
              <w:ind w:left="0"/>
              <w:jc w:val="both"/>
              <w:rPr>
                <w:i/>
                <w:sz w:val="24"/>
              </w:rPr>
            </w:pPr>
            <w:r w:rsidRPr="00E33E52">
              <w:rPr>
                <w:sz w:val="22"/>
              </w:rPr>
              <w:t>- Lưu: VT.</w:t>
            </w:r>
          </w:p>
        </w:tc>
        <w:tc>
          <w:tcPr>
            <w:tcW w:w="4961" w:type="dxa"/>
            <w:shd w:val="clear" w:color="auto" w:fill="auto"/>
          </w:tcPr>
          <w:p w:rsidR="00EB43F9" w:rsidRPr="00E33E52" w:rsidRDefault="00EB43F9" w:rsidP="000911AD">
            <w:pPr>
              <w:pStyle w:val="ListParagraph"/>
              <w:ind w:left="-75"/>
              <w:jc w:val="center"/>
              <w:rPr>
                <w:b/>
                <w:szCs w:val="28"/>
              </w:rPr>
            </w:pPr>
            <w:r>
              <w:rPr>
                <w:b/>
                <w:szCs w:val="28"/>
              </w:rPr>
              <w:t>HIỆU</w:t>
            </w:r>
            <w:r w:rsidRPr="00E33E52">
              <w:rPr>
                <w:b/>
                <w:szCs w:val="28"/>
              </w:rPr>
              <w:t xml:space="preserve"> TRƯỞNG</w:t>
            </w:r>
          </w:p>
          <w:p w:rsidR="00EB43F9" w:rsidRPr="00E33E52" w:rsidRDefault="00EB43F9" w:rsidP="000911AD">
            <w:pPr>
              <w:pStyle w:val="ListParagraph"/>
              <w:ind w:left="0"/>
              <w:jc w:val="center"/>
              <w:rPr>
                <w:b/>
                <w:szCs w:val="28"/>
              </w:rPr>
            </w:pPr>
          </w:p>
          <w:p w:rsidR="00EB43F9" w:rsidRPr="00E33E52" w:rsidRDefault="00EB43F9" w:rsidP="000911AD">
            <w:pPr>
              <w:pStyle w:val="ListParagraph"/>
              <w:ind w:left="0"/>
              <w:jc w:val="center"/>
              <w:rPr>
                <w:b/>
                <w:szCs w:val="28"/>
              </w:rPr>
            </w:pPr>
          </w:p>
          <w:p w:rsidR="00EB43F9" w:rsidRPr="00E33E52" w:rsidRDefault="00EB43F9" w:rsidP="000911AD">
            <w:pPr>
              <w:pStyle w:val="ListParagraph"/>
              <w:ind w:left="0"/>
              <w:jc w:val="center"/>
              <w:rPr>
                <w:b/>
                <w:szCs w:val="28"/>
              </w:rPr>
            </w:pPr>
            <w:r w:rsidRPr="00E33E52">
              <w:rPr>
                <w:b/>
                <w:szCs w:val="28"/>
              </w:rPr>
              <w:t xml:space="preserve">Nguyễn </w:t>
            </w:r>
            <w:r>
              <w:rPr>
                <w:b/>
                <w:szCs w:val="28"/>
              </w:rPr>
              <w:t>Tiến Dũng</w:t>
            </w:r>
          </w:p>
        </w:tc>
      </w:tr>
    </w:tbl>
    <w:p w:rsidR="00EB43F9" w:rsidRDefault="00EB43F9" w:rsidP="00EB43F9">
      <w:pPr>
        <w:spacing w:line="360" w:lineRule="auto"/>
        <w:ind w:left="3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EB43F9" w:rsidRPr="00D01092" w:rsidRDefault="00EB43F9" w:rsidP="00EB43F9">
      <w:pPr>
        <w:spacing w:line="360" w:lineRule="auto"/>
        <w:ind w:left="360"/>
        <w:jc w:val="both"/>
        <w:rPr>
          <w:sz w:val="30"/>
          <w:szCs w:val="28"/>
        </w:rPr>
      </w:pPr>
      <w:bookmarkStart w:id="0" w:name="_GoBack"/>
      <w:bookmarkEnd w:id="0"/>
    </w:p>
    <w:p w:rsidR="00EB43F9" w:rsidRPr="00D01092" w:rsidRDefault="00EB43F9" w:rsidP="00EB43F9">
      <w:pPr>
        <w:spacing w:line="360" w:lineRule="auto"/>
        <w:ind w:left="360"/>
        <w:jc w:val="both"/>
        <w:rPr>
          <w:sz w:val="30"/>
          <w:szCs w:val="28"/>
        </w:rPr>
      </w:pPr>
    </w:p>
    <w:p w:rsidR="00EB43F9" w:rsidRPr="00D01092" w:rsidRDefault="00EB43F9" w:rsidP="00EB43F9">
      <w:pPr>
        <w:rPr>
          <w:sz w:val="26"/>
        </w:rPr>
      </w:pPr>
    </w:p>
    <w:p w:rsidR="004F40F8" w:rsidRDefault="00EB43F9"/>
    <w:sectPr w:rsidR="004F40F8" w:rsidSect="009F34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3903"/>
    <w:multiLevelType w:val="multilevel"/>
    <w:tmpl w:val="4C142DCA"/>
    <w:lvl w:ilvl="0">
      <w:start w:val="1"/>
      <w:numFmt w:val="decimal"/>
      <w:lvlText w:val="%1."/>
      <w:lvlJc w:val="center"/>
      <w:pPr>
        <w:ind w:left="0" w:firstLine="0"/>
      </w:pPr>
      <w:rPr>
        <w:rFonts w:hint="default"/>
      </w:rPr>
    </w:lvl>
    <w:lvl w:ilvl="1">
      <w:start w:val="1"/>
      <w:numFmt w:val="lowerLetter"/>
      <w:lvlText w:val="%2."/>
      <w:lvlJc w:val="left"/>
      <w:pPr>
        <w:ind w:left="2205" w:hanging="360"/>
      </w:pPr>
      <w:rPr>
        <w:rFonts w:hint="default"/>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1">
    <w:nsid w:val="2CAD2C83"/>
    <w:multiLevelType w:val="multilevel"/>
    <w:tmpl w:val="4C142DCA"/>
    <w:lvl w:ilvl="0">
      <w:start w:val="1"/>
      <w:numFmt w:val="decimal"/>
      <w:lvlText w:val="%1."/>
      <w:lvlJc w:val="center"/>
      <w:pPr>
        <w:ind w:left="0" w:firstLine="0"/>
      </w:pPr>
      <w:rPr>
        <w:rFonts w:hint="default"/>
      </w:rPr>
    </w:lvl>
    <w:lvl w:ilvl="1">
      <w:start w:val="1"/>
      <w:numFmt w:val="lowerLetter"/>
      <w:lvlText w:val="%2."/>
      <w:lvlJc w:val="left"/>
      <w:pPr>
        <w:ind w:left="2205" w:hanging="360"/>
      </w:pPr>
      <w:rPr>
        <w:rFonts w:hint="default"/>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2">
    <w:nsid w:val="41342F5F"/>
    <w:multiLevelType w:val="hybridMultilevel"/>
    <w:tmpl w:val="754A1EF8"/>
    <w:lvl w:ilvl="0" w:tplc="FEB86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F9"/>
    <w:rsid w:val="001C198C"/>
    <w:rsid w:val="00C735BA"/>
    <w:rsid w:val="00EB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F9"/>
    <w:pPr>
      <w:spacing w:after="200" w:line="276" w:lineRule="auto"/>
      <w:ind w:left="720"/>
      <w:contextualSpacing/>
    </w:pPr>
    <w:rPr>
      <w:rFonts w:eastAsia="Calibri"/>
      <w:sz w:val="28"/>
      <w:szCs w:val="22"/>
    </w:rPr>
  </w:style>
  <w:style w:type="paragraph" w:styleId="NormalWeb">
    <w:name w:val="Normal (Web)"/>
    <w:basedOn w:val="Normal"/>
    <w:uiPriority w:val="99"/>
    <w:unhideWhenUsed/>
    <w:rsid w:val="00EB43F9"/>
    <w:pPr>
      <w:spacing w:before="100" w:beforeAutospacing="1" w:after="100" w:afterAutospacing="1"/>
    </w:pPr>
  </w:style>
  <w:style w:type="table" w:styleId="TableGrid">
    <w:name w:val="Table Grid"/>
    <w:basedOn w:val="TableNormal"/>
    <w:uiPriority w:val="59"/>
    <w:rsid w:val="00EB43F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F9"/>
    <w:pPr>
      <w:spacing w:after="200" w:line="276" w:lineRule="auto"/>
      <w:ind w:left="720"/>
      <w:contextualSpacing/>
    </w:pPr>
    <w:rPr>
      <w:rFonts w:eastAsia="Calibri"/>
      <w:sz w:val="28"/>
      <w:szCs w:val="22"/>
    </w:rPr>
  </w:style>
  <w:style w:type="paragraph" w:styleId="NormalWeb">
    <w:name w:val="Normal (Web)"/>
    <w:basedOn w:val="Normal"/>
    <w:uiPriority w:val="99"/>
    <w:unhideWhenUsed/>
    <w:rsid w:val="00EB43F9"/>
    <w:pPr>
      <w:spacing w:before="100" w:beforeAutospacing="1" w:after="100" w:afterAutospacing="1"/>
    </w:pPr>
  </w:style>
  <w:style w:type="table" w:styleId="TableGrid">
    <w:name w:val="Table Grid"/>
    <w:basedOn w:val="TableNormal"/>
    <w:uiPriority w:val="59"/>
    <w:rsid w:val="00EB43F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2021-12-04T09:24:00Z</dcterms:created>
  <dcterms:modified xsi:type="dcterms:W3CDTF">2021-12-04T09:34:00Z</dcterms:modified>
</cp:coreProperties>
</file>